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46" w:rsidRPr="004E4739" w:rsidRDefault="009F422F" w:rsidP="00377142">
      <w:pPr>
        <w:rPr>
          <w:b/>
          <w:sz w:val="28"/>
          <w:szCs w:val="28"/>
        </w:rPr>
      </w:pPr>
      <w:r>
        <w:rPr>
          <w:b/>
          <w:sz w:val="28"/>
          <w:szCs w:val="28"/>
        </w:rPr>
        <w:t xml:space="preserve">Finanzielle </w:t>
      </w:r>
      <w:bookmarkStart w:id="0" w:name="_GoBack"/>
      <w:bookmarkEnd w:id="0"/>
      <w:r>
        <w:rPr>
          <w:b/>
          <w:sz w:val="28"/>
          <w:szCs w:val="28"/>
        </w:rPr>
        <w:t xml:space="preserve">Unterstützung </w:t>
      </w:r>
      <w:r w:rsidR="004D59CB">
        <w:rPr>
          <w:b/>
          <w:sz w:val="28"/>
          <w:szCs w:val="28"/>
        </w:rPr>
        <w:t>bei Rechenschwäche</w:t>
      </w:r>
    </w:p>
    <w:p w:rsidR="002A494F" w:rsidRPr="004E4739" w:rsidRDefault="002A494F" w:rsidP="00377142">
      <w:pPr>
        <w:rPr>
          <w:b/>
          <w:sz w:val="28"/>
          <w:szCs w:val="28"/>
        </w:rPr>
      </w:pPr>
    </w:p>
    <w:p w:rsidR="002A494F" w:rsidRPr="004E4739" w:rsidRDefault="00460E1C" w:rsidP="00377142">
      <w:pPr>
        <w:rPr>
          <w:b/>
          <w:sz w:val="28"/>
          <w:szCs w:val="28"/>
        </w:rPr>
      </w:pPr>
      <w:r w:rsidRPr="004E4739">
        <w:rPr>
          <w:b/>
          <w:sz w:val="28"/>
          <w:szCs w:val="28"/>
        </w:rPr>
        <w:t xml:space="preserve">Von Dr. Thomas Royar, Praxis </w:t>
      </w:r>
      <w:proofErr w:type="spellStart"/>
      <w:r w:rsidRPr="004E4739">
        <w:rPr>
          <w:b/>
          <w:sz w:val="28"/>
          <w:szCs w:val="28"/>
        </w:rPr>
        <w:t>Kopfzahlat</w:t>
      </w:r>
      <w:proofErr w:type="spellEnd"/>
      <w:r w:rsidRPr="004E4739">
        <w:rPr>
          <w:b/>
          <w:sz w:val="28"/>
          <w:szCs w:val="28"/>
        </w:rPr>
        <w:t xml:space="preserve"> ®</w:t>
      </w:r>
    </w:p>
    <w:p w:rsidR="00460E1C" w:rsidRDefault="00460E1C" w:rsidP="00377142"/>
    <w:p w:rsidR="004D59CB" w:rsidRPr="006A749A" w:rsidRDefault="004D59CB" w:rsidP="004D59CB">
      <w:pPr>
        <w:ind w:left="709"/>
      </w:pPr>
      <w:r>
        <w:t>Was viele nicht wissen: Die Frage, ob eine Therapie „von Amts wegen“ gezahlt oder zumindest bezuschusst wird, hat nichts mit dem Einkommen der Eltern zu tun. Überl</w:t>
      </w:r>
      <w:r>
        <w:t>e</w:t>
      </w:r>
      <w:r>
        <w:t>gen Sie sich gut, was Ihnen wichtig ist, was für Sie möglich ist und wie Sie zeitlich vo</w:t>
      </w:r>
      <w:r>
        <w:t>r</w:t>
      </w:r>
      <w:r>
        <w:t>gehen können. Machen Sie es, wenn es für Sie möglich ist, nicht von einer Entsche</w:t>
      </w:r>
      <w:r>
        <w:t>i</w:t>
      </w:r>
      <w:r>
        <w:t>dung zur Kostenübernahme abhängig, ob Ihrem Kind geholfen wird oder nicht. Verzic</w:t>
      </w:r>
      <w:r>
        <w:t>h</w:t>
      </w:r>
      <w:r>
        <w:t xml:space="preserve">ten Sie umgekehrt auch nicht leichtfertig auf eine Ihnen zustehende Unterstützung. Bei der Frage der Anerkennung von Rechenschwäche als Krankheit oder Behinderung und den rechtlichen Konsequenzen herrscht leider Rechtsunsicherheit in Deutschland.  In der Regel muss, um so genannte </w:t>
      </w:r>
      <w:r>
        <w:t>E</w:t>
      </w:r>
      <w:r>
        <w:t xml:space="preserve">ingliederungshilfe nach § 35 a SGB VIII über das </w:t>
      </w:r>
      <w:r>
        <w:t xml:space="preserve">für Ihren Wohnort </w:t>
      </w:r>
      <w:r>
        <w:t xml:space="preserve">zuständige Jugendamt zu beantragen, </w:t>
      </w:r>
      <w:proofErr w:type="spellStart"/>
      <w:r>
        <w:t>einTest</w:t>
      </w:r>
      <w:proofErr w:type="spellEnd"/>
      <w:r>
        <w:t xml:space="preserve"> der Intelligenz und ein Test zur Rechenfertigkeit von einem Arzt oder Psychologen durchgeführt werden. Nur bei einer deutlichen Abweichung des Rechentestes „nach unten“ wird im Allgemeinen die (</w:t>
      </w:r>
      <w:r>
        <w:t>e</w:t>
      </w:r>
      <w:r>
        <w:t>her technische) Diagnose „Dyskalkulie“ (die wissenschaftlich höchst umstritten ist) gestellt. Um eine Kostenübernahme einer Therapie zu bewirken, reicht dies allerdings nicht aus. Hier muss zusätzlich eine „drohende seelische Behinderung“ angenommen werden, in der Regel wiederum durch das Gutachten eines Kinder- und Jugendpsych</w:t>
      </w:r>
      <w:r>
        <w:t>o</w:t>
      </w:r>
      <w:r>
        <w:t>logen. Die Gutachter dürfen dabei nicht selbst die Therapie durchführen.  Die Jugen</w:t>
      </w:r>
      <w:r>
        <w:t>d</w:t>
      </w:r>
      <w:r>
        <w:t>ämter schlagen meist verschiedene Therapeuten vor, vereinbaren selbst aber keine Term</w:t>
      </w:r>
      <w:r>
        <w:t>i</w:t>
      </w:r>
      <w:r>
        <w:t>ne und können auch keine Therapeuten verpflichten oder vorschreiben.</w:t>
      </w:r>
    </w:p>
    <w:p w:rsidR="004D59CB" w:rsidRDefault="004D59CB" w:rsidP="004D59CB">
      <w:pPr>
        <w:pStyle w:val="Listenabsatz"/>
        <w:numPr>
          <w:ilvl w:val="0"/>
          <w:numId w:val="0"/>
        </w:numPr>
        <w:ind w:left="720"/>
        <w:rPr>
          <w:i/>
          <w:sz w:val="24"/>
          <w:szCs w:val="24"/>
        </w:rPr>
      </w:pPr>
    </w:p>
    <w:p w:rsidR="004D59CB" w:rsidRDefault="004D59CB" w:rsidP="004D59CB">
      <w:pPr>
        <w:pStyle w:val="Listenabsatz"/>
        <w:numPr>
          <w:ilvl w:val="0"/>
          <w:numId w:val="0"/>
        </w:numPr>
        <w:ind w:left="720"/>
        <w:rPr>
          <w:i/>
          <w:sz w:val="24"/>
          <w:szCs w:val="24"/>
        </w:rPr>
      </w:pPr>
      <w:r w:rsidRPr="009E1E31">
        <w:rPr>
          <w:i/>
          <w:sz w:val="24"/>
          <w:szCs w:val="24"/>
        </w:rPr>
        <w:t>Wo Sie finanzielle Unterstützung beantragen können und was dabei zu beachten ist</w:t>
      </w:r>
    </w:p>
    <w:p w:rsidR="004D59CB" w:rsidRDefault="004D59CB" w:rsidP="004D59CB">
      <w:pPr>
        <w:pStyle w:val="Listenabsatz"/>
        <w:numPr>
          <w:ilvl w:val="0"/>
          <w:numId w:val="0"/>
        </w:numPr>
        <w:ind w:left="720"/>
        <w:rPr>
          <w:i/>
          <w:sz w:val="24"/>
          <w:szCs w:val="24"/>
        </w:rPr>
      </w:pPr>
    </w:p>
    <w:p w:rsidR="004D59CB" w:rsidRDefault="004D59CB" w:rsidP="004D59CB">
      <w:pPr>
        <w:pStyle w:val="Listenabsatz"/>
        <w:numPr>
          <w:ilvl w:val="0"/>
          <w:numId w:val="0"/>
        </w:numPr>
        <w:ind w:left="720"/>
      </w:pPr>
      <w:r w:rsidRPr="00042133">
        <w:t>Zuständig sind in aller Regel die Jugendämter, es ist aber sinnvoll, auch andere lokale Beratungsstellen aufzusuchen. Diese können oft gute Hinweise zum Ablauf des Verfa</w:t>
      </w:r>
      <w:r w:rsidRPr="00042133">
        <w:t>h</w:t>
      </w:r>
      <w:r w:rsidRPr="00042133">
        <w:t xml:space="preserve">rens geben und Fachleute für Diagnose und Therapie benennen. Für eine Förderung nach §35 müssen Sie sowohl auf die „Dyskalkulie“ als auch auf die „drohende seelische Behinderung“ verweisen. </w:t>
      </w:r>
      <w:r>
        <w:t xml:space="preserve">Detaillierte Informationen finden Sie auch auf </w:t>
      </w:r>
      <w:hyperlink r:id="rId10" w:history="1">
        <w:r w:rsidRPr="003D1703">
          <w:rPr>
            <w:rStyle w:val="Hyperlink"/>
          </w:rPr>
          <w:t>http://ztr-rechenschwaeche.de/forum/thread-741.html</w:t>
        </w:r>
      </w:hyperlink>
      <w:r>
        <w:t>.</w:t>
      </w:r>
    </w:p>
    <w:p w:rsidR="004D59CB" w:rsidRPr="00042133" w:rsidRDefault="004D59CB" w:rsidP="004D59CB">
      <w:pPr>
        <w:pStyle w:val="Listenabsatz"/>
        <w:numPr>
          <w:ilvl w:val="0"/>
          <w:numId w:val="0"/>
        </w:numPr>
        <w:ind w:left="720"/>
      </w:pPr>
      <w:r w:rsidRPr="00042133">
        <w:t>Zusätzlich oder alternativ sollten Sie auch mit der Krankenkasse sprechen. Mögliche</w:t>
      </w:r>
      <w:r w:rsidRPr="00042133">
        <w:t>r</w:t>
      </w:r>
      <w:r w:rsidRPr="00042133">
        <w:t>weise finanzieren sie zumindest die Diagnosen oder erklären sich bereit, therapeutische Ma</w:t>
      </w:r>
      <w:r w:rsidRPr="00042133">
        <w:rPr>
          <w:rFonts w:cs="Arial"/>
        </w:rPr>
        <w:t>ß</w:t>
      </w:r>
      <w:r w:rsidRPr="00042133">
        <w:t>nahmen, die von Ärzten verordnet werden, in einem gewissen Rahmen und zu b</w:t>
      </w:r>
      <w:r w:rsidRPr="00042133">
        <w:t>e</w:t>
      </w:r>
      <w:r w:rsidRPr="00042133">
        <w:t>stimmten Bedingungen zu übernehmen</w:t>
      </w:r>
      <w:r>
        <w:t xml:space="preserve"> (beachten Sie dazu, dass Ergotherapie zur U</w:t>
      </w:r>
      <w:r>
        <w:t>n</w:t>
      </w:r>
      <w:r>
        <w:t>terstützung sinnvoll sein kann, aber allein als  Ersatz für eine Rechenschwächetherapie inakzeptabel ist)</w:t>
      </w:r>
      <w:r w:rsidRPr="00042133">
        <w:t>. Auch wenn ein rechtlicher Anspruch schwer durchsetzbar ist, sollten Sie sich nicht zu schnell wegschicken lassen. Verweisen Sie auch hier auf die drohende psychische Beeinträchtigung, die u. U. wesentlich höhere Folgekosten verursachen könnte.</w:t>
      </w:r>
    </w:p>
    <w:p w:rsidR="009E04A3" w:rsidRPr="006A749A" w:rsidRDefault="009E04A3" w:rsidP="009E04A3">
      <w:pPr>
        <w:pStyle w:val="Listenabsatz"/>
        <w:numPr>
          <w:ilvl w:val="0"/>
          <w:numId w:val="0"/>
        </w:numPr>
        <w:ind w:left="720"/>
      </w:pPr>
    </w:p>
    <w:p w:rsidR="005045D6" w:rsidRPr="005045D6" w:rsidRDefault="004D59CB" w:rsidP="00540135">
      <w:pPr>
        <w:ind w:left="709"/>
      </w:pPr>
      <w:r>
        <w:t>Leider sind Kinder und ihre Eltern oft Leidtragende einer unseligen (und meistens gar nicht bewussten und nicht böse gemeinten) Allianz zwischen  Ärzten, Lehrern, Schulb</w:t>
      </w:r>
      <w:r>
        <w:t>e</w:t>
      </w:r>
      <w:r>
        <w:t>hörden, Krankenkassen und zweifelhaften Therapeuten: Erstere können Diagnoselei</w:t>
      </w:r>
      <w:r>
        <w:t>s</w:t>
      </w:r>
      <w:r>
        <w:t xml:space="preserve">tungen über die Kassen abrechnen, zweite können die Verantwortung für </w:t>
      </w:r>
      <w:proofErr w:type="spellStart"/>
      <w:r>
        <w:t>ergolgreichen</w:t>
      </w:r>
      <w:proofErr w:type="spellEnd"/>
      <w:r>
        <w:t xml:space="preserve"> Mathematikunterricht teilweise abgeben, dritte und vierte entziehen sich der inhaltlichen und finanziellen Verantwortung ganz und lassen die Eltern alleine und fünfte schliesslich generieren sich zusätzliche Verdienstmöglichkeiten</w:t>
      </w:r>
      <w:r w:rsidR="009F422F">
        <w:t>.</w:t>
      </w:r>
    </w:p>
    <w:sectPr w:rsidR="005045D6" w:rsidRPr="005045D6" w:rsidSect="00377142">
      <w:headerReference w:type="first" r:id="rId11"/>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46" w:rsidRDefault="009D0146" w:rsidP="00A76598">
      <w:r>
        <w:separator/>
      </w:r>
    </w:p>
  </w:endnote>
  <w:endnote w:type="continuationSeparator" w:id="0">
    <w:p w:rsidR="009D0146" w:rsidRDefault="009D0146"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46" w:rsidRPr="00ED0D02" w:rsidRDefault="009D0146" w:rsidP="00ED0D02">
      <w:pPr>
        <w:pStyle w:val="Fuzeile"/>
      </w:pPr>
    </w:p>
  </w:footnote>
  <w:footnote w:type="continuationSeparator" w:id="0">
    <w:p w:rsidR="009D0146" w:rsidRDefault="009D0146"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34155C5"/>
    <w:multiLevelType w:val="hybridMultilevel"/>
    <w:tmpl w:val="AEE07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4DF0BC8"/>
    <w:multiLevelType w:val="hybridMultilevel"/>
    <w:tmpl w:val="10AA905A"/>
    <w:lvl w:ilvl="0" w:tplc="D4B4B0EE">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nsid w:val="6A8662D4"/>
    <w:multiLevelType w:val="multilevel"/>
    <w:tmpl w:val="75384DEA"/>
    <w:numStyleLink w:val="FHNWAufzhlung"/>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1687CFA"/>
    <w:multiLevelType w:val="hybridMultilevel"/>
    <w:tmpl w:val="87867F0A"/>
    <w:lvl w:ilvl="0" w:tplc="6DD28B9C">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E7D4B92"/>
    <w:multiLevelType w:val="multilevel"/>
    <w:tmpl w:val="75384DEA"/>
    <w:numStyleLink w:val="FHNWAufzhlung"/>
  </w:abstractNum>
  <w:num w:numId="1">
    <w:abstractNumId w:val="4"/>
  </w:num>
  <w:num w:numId="2">
    <w:abstractNumId w:val="15"/>
  </w:num>
  <w:num w:numId="3">
    <w:abstractNumId w:val="19"/>
  </w:num>
  <w:num w:numId="4">
    <w:abstractNumId w:val="3"/>
  </w:num>
  <w:num w:numId="5">
    <w:abstractNumId w:val="23"/>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8"/>
  </w:num>
  <w:num w:numId="26">
    <w:abstractNumId w:val="21"/>
  </w:num>
  <w:num w:numId="27">
    <w:abstractNumId w:val="11"/>
  </w:num>
  <w:num w:numId="28">
    <w:abstractNumId w:val="15"/>
  </w:num>
  <w:num w:numId="29">
    <w:abstractNumId w:val="15"/>
  </w:num>
  <w:num w:numId="30">
    <w:abstractNumId w:val="15"/>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4F"/>
    <w:rsid w:val="000210DE"/>
    <w:rsid w:val="00042133"/>
    <w:rsid w:val="0005534A"/>
    <w:rsid w:val="00071507"/>
    <w:rsid w:val="000976AF"/>
    <w:rsid w:val="000E5CC1"/>
    <w:rsid w:val="000F14B0"/>
    <w:rsid w:val="000F7F62"/>
    <w:rsid w:val="00106EAE"/>
    <w:rsid w:val="001149D2"/>
    <w:rsid w:val="00151C8B"/>
    <w:rsid w:val="00156BA9"/>
    <w:rsid w:val="00180D32"/>
    <w:rsid w:val="001B7B96"/>
    <w:rsid w:val="001D1088"/>
    <w:rsid w:val="001E544A"/>
    <w:rsid w:val="00203DDE"/>
    <w:rsid w:val="00213675"/>
    <w:rsid w:val="00223D87"/>
    <w:rsid w:val="002259EE"/>
    <w:rsid w:val="002715B8"/>
    <w:rsid w:val="00287478"/>
    <w:rsid w:val="0029605A"/>
    <w:rsid w:val="002A27DF"/>
    <w:rsid w:val="002A494F"/>
    <w:rsid w:val="002B467D"/>
    <w:rsid w:val="002E7766"/>
    <w:rsid w:val="0032758F"/>
    <w:rsid w:val="003335CD"/>
    <w:rsid w:val="00351B21"/>
    <w:rsid w:val="00375A78"/>
    <w:rsid w:val="00377078"/>
    <w:rsid w:val="00377142"/>
    <w:rsid w:val="003D4F97"/>
    <w:rsid w:val="00400861"/>
    <w:rsid w:val="00405B61"/>
    <w:rsid w:val="0040684A"/>
    <w:rsid w:val="00420F57"/>
    <w:rsid w:val="00425687"/>
    <w:rsid w:val="004373B6"/>
    <w:rsid w:val="00437505"/>
    <w:rsid w:val="00460C63"/>
    <w:rsid w:val="00460E1C"/>
    <w:rsid w:val="00473483"/>
    <w:rsid w:val="004A7893"/>
    <w:rsid w:val="004B558A"/>
    <w:rsid w:val="004C5569"/>
    <w:rsid w:val="004C6864"/>
    <w:rsid w:val="004D59CB"/>
    <w:rsid w:val="004E4739"/>
    <w:rsid w:val="004E68BA"/>
    <w:rsid w:val="004E74B4"/>
    <w:rsid w:val="004F4FBB"/>
    <w:rsid w:val="004F505A"/>
    <w:rsid w:val="005045D6"/>
    <w:rsid w:val="00540135"/>
    <w:rsid w:val="00572350"/>
    <w:rsid w:val="0057705E"/>
    <w:rsid w:val="00586A59"/>
    <w:rsid w:val="00595194"/>
    <w:rsid w:val="005A5E71"/>
    <w:rsid w:val="005C6C5B"/>
    <w:rsid w:val="005D06CF"/>
    <w:rsid w:val="005E2EF6"/>
    <w:rsid w:val="00607F7C"/>
    <w:rsid w:val="00624AF8"/>
    <w:rsid w:val="00633A4F"/>
    <w:rsid w:val="00665F5D"/>
    <w:rsid w:val="00672C6E"/>
    <w:rsid w:val="006A389B"/>
    <w:rsid w:val="006A749A"/>
    <w:rsid w:val="006D02C9"/>
    <w:rsid w:val="006D1010"/>
    <w:rsid w:val="006F4D85"/>
    <w:rsid w:val="00710CED"/>
    <w:rsid w:val="00730FF8"/>
    <w:rsid w:val="00736060"/>
    <w:rsid w:val="0073767C"/>
    <w:rsid w:val="007531B9"/>
    <w:rsid w:val="00757602"/>
    <w:rsid w:val="00787B51"/>
    <w:rsid w:val="00796720"/>
    <w:rsid w:val="007C2CBA"/>
    <w:rsid w:val="007C3E18"/>
    <w:rsid w:val="007D27D0"/>
    <w:rsid w:val="007D3D38"/>
    <w:rsid w:val="007E3C24"/>
    <w:rsid w:val="007F05CD"/>
    <w:rsid w:val="00800A50"/>
    <w:rsid w:val="00846B2E"/>
    <w:rsid w:val="00856097"/>
    <w:rsid w:val="00872A31"/>
    <w:rsid w:val="00884CF6"/>
    <w:rsid w:val="00890A63"/>
    <w:rsid w:val="008C043B"/>
    <w:rsid w:val="008E5E5D"/>
    <w:rsid w:val="008E73D6"/>
    <w:rsid w:val="00923475"/>
    <w:rsid w:val="0093668C"/>
    <w:rsid w:val="00952F27"/>
    <w:rsid w:val="00976795"/>
    <w:rsid w:val="00986379"/>
    <w:rsid w:val="009D0146"/>
    <w:rsid w:val="009D3BBB"/>
    <w:rsid w:val="009D65FB"/>
    <w:rsid w:val="009E04A3"/>
    <w:rsid w:val="009E1E31"/>
    <w:rsid w:val="009E55BD"/>
    <w:rsid w:val="009E67A7"/>
    <w:rsid w:val="009F422F"/>
    <w:rsid w:val="00A533D2"/>
    <w:rsid w:val="00A5737E"/>
    <w:rsid w:val="00A723BF"/>
    <w:rsid w:val="00A76598"/>
    <w:rsid w:val="00AA0020"/>
    <w:rsid w:val="00AA7A65"/>
    <w:rsid w:val="00AC0F7D"/>
    <w:rsid w:val="00AC1D9F"/>
    <w:rsid w:val="00AC5B16"/>
    <w:rsid w:val="00AD0C43"/>
    <w:rsid w:val="00B22B80"/>
    <w:rsid w:val="00B253C0"/>
    <w:rsid w:val="00B33577"/>
    <w:rsid w:val="00B534BF"/>
    <w:rsid w:val="00B7548B"/>
    <w:rsid w:val="00BA3D55"/>
    <w:rsid w:val="00BE2EDC"/>
    <w:rsid w:val="00BF091D"/>
    <w:rsid w:val="00C00E02"/>
    <w:rsid w:val="00C26422"/>
    <w:rsid w:val="00C2681E"/>
    <w:rsid w:val="00C46B98"/>
    <w:rsid w:val="00C50216"/>
    <w:rsid w:val="00C536C2"/>
    <w:rsid w:val="00C55850"/>
    <w:rsid w:val="00C86E2E"/>
    <w:rsid w:val="00CA50DE"/>
    <w:rsid w:val="00CC7BF8"/>
    <w:rsid w:val="00CE08C1"/>
    <w:rsid w:val="00CE2B5E"/>
    <w:rsid w:val="00CF387A"/>
    <w:rsid w:val="00D3108D"/>
    <w:rsid w:val="00D36B2A"/>
    <w:rsid w:val="00D40A08"/>
    <w:rsid w:val="00D456E5"/>
    <w:rsid w:val="00D55287"/>
    <w:rsid w:val="00D778D9"/>
    <w:rsid w:val="00DB69A4"/>
    <w:rsid w:val="00DD0651"/>
    <w:rsid w:val="00DF7D0C"/>
    <w:rsid w:val="00E0141A"/>
    <w:rsid w:val="00E24705"/>
    <w:rsid w:val="00E2539F"/>
    <w:rsid w:val="00E41F2C"/>
    <w:rsid w:val="00E64A70"/>
    <w:rsid w:val="00E84465"/>
    <w:rsid w:val="00E93446"/>
    <w:rsid w:val="00EC489F"/>
    <w:rsid w:val="00EC7105"/>
    <w:rsid w:val="00ED076C"/>
    <w:rsid w:val="00ED0D02"/>
    <w:rsid w:val="00EF37AE"/>
    <w:rsid w:val="00F12C35"/>
    <w:rsid w:val="00F140C5"/>
    <w:rsid w:val="00F2238D"/>
    <w:rsid w:val="00F369AA"/>
    <w:rsid w:val="00F548B7"/>
    <w:rsid w:val="00F55F87"/>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ztr-rechenschwaeche.de/forum/thread-741.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01D36-015C-45E3-81B2-F2C68289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2015-11-21T12:10:00Z</dcterms:created>
  <dcterms:modified xsi:type="dcterms:W3CDTF">2015-11-21T12:22:00Z</dcterms:modified>
</cp:coreProperties>
</file>